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F64" w:rsidRDefault="00D07F64" w:rsidP="00D07F6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</w:p>
    <w:p w:rsidR="00D07F64" w:rsidRDefault="00D07F64" w:rsidP="00D07F6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</w:p>
    <w:p w:rsidR="00D07F64" w:rsidRDefault="00D07F64" w:rsidP="00D07F64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07F64">
        <w:rPr>
          <w:rFonts w:ascii="Times New Roman" w:hAnsi="Times New Roman" w:cs="Times New Roman"/>
          <w:b/>
          <w:bCs/>
          <w:lang w:val="en-US"/>
        </w:rPr>
        <w:t>British colonial periodicals in context</w:t>
      </w:r>
    </w:p>
    <w:p w:rsidR="00D07F64" w:rsidRPr="00D07F64" w:rsidRDefault="00D07F64" w:rsidP="00D07F64">
      <w:pPr>
        <w:spacing w:line="276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07F64" w:rsidRDefault="00D07F64" w:rsidP="00D07F6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D07F64">
        <w:rPr>
          <w:rFonts w:ascii="Times New Roman" w:hAnsi="Times New Roman" w:cs="Times New Roman"/>
          <w:lang w:val="en-US"/>
        </w:rPr>
        <w:t>David Finkelstein</w:t>
      </w:r>
    </w:p>
    <w:p w:rsidR="00D07F64" w:rsidRDefault="00D07F64" w:rsidP="00D07F6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D07F64" w:rsidRDefault="00D07F64" w:rsidP="00D07F64">
      <w:pPr>
        <w:spacing w:line="276" w:lineRule="auto"/>
        <w:rPr>
          <w:rFonts w:ascii="Times New Roman" w:hAnsi="Times New Roman" w:cs="Times New Roman"/>
          <w:lang w:val="en-US"/>
        </w:rPr>
      </w:pPr>
      <w:r w:rsidRPr="00D07F64">
        <w:rPr>
          <w:rFonts w:ascii="Times New Roman" w:hAnsi="Times New Roman" w:cs="Times New Roman"/>
          <w:lang w:val="en-US"/>
        </w:rPr>
        <w:t>Honorary Senior Research Fellow, University College London</w:t>
      </w:r>
    </w:p>
    <w:p w:rsidR="00D07F64" w:rsidRPr="00D07F64" w:rsidRDefault="00D07F64" w:rsidP="00D07F64">
      <w:pPr>
        <w:spacing w:line="276" w:lineRule="auto"/>
        <w:rPr>
          <w:rFonts w:ascii="Times New Roman" w:hAnsi="Times New Roman" w:cs="Times New Roman"/>
          <w:lang w:val="en-US"/>
        </w:rPr>
      </w:pPr>
    </w:p>
    <w:p w:rsidR="00D07F64" w:rsidRPr="00D07F64" w:rsidRDefault="00D07F64" w:rsidP="00D07F64">
      <w:pPr>
        <w:spacing w:line="276" w:lineRule="auto"/>
        <w:rPr>
          <w:rFonts w:ascii="Times New Roman" w:hAnsi="Times New Roman" w:cs="Times New Roman"/>
          <w:lang w:val="en-US"/>
        </w:rPr>
      </w:pPr>
      <w:r w:rsidRPr="00D07F64">
        <w:rPr>
          <w:rFonts w:ascii="Times New Roman" w:hAnsi="Times New Roman" w:cs="Times New Roman"/>
          <w:lang w:val="en-US"/>
        </w:rPr>
        <w:t xml:space="preserve">The history of the British colonial press over two centuries of colonial expansion and contraction is one of contestation, negotiation, accommodation, and interpretation. It is a history of the acquisition and use of print communication tools for a range of purposes, including the circulation of colonial knowledge across imperial networks; the communication of information about economic activities and political events in both English and indigenous languages; the dissemination of metropolitan culture; the provision of entertainment; the creation of communities of readers; the constitution of individual and group identities; and the </w:t>
      </w:r>
      <w:proofErr w:type="spellStart"/>
      <w:r w:rsidRPr="00D07F64">
        <w:rPr>
          <w:rFonts w:ascii="Times New Roman" w:hAnsi="Times New Roman" w:cs="Times New Roman"/>
          <w:lang w:val="en-US"/>
        </w:rPr>
        <w:t>mobilisation</w:t>
      </w:r>
      <w:proofErr w:type="spellEnd"/>
      <w:r w:rsidRPr="00D07F64">
        <w:rPr>
          <w:rFonts w:ascii="Times New Roman" w:hAnsi="Times New Roman" w:cs="Times New Roman"/>
          <w:lang w:val="en-US"/>
        </w:rPr>
        <w:t xml:space="preserve"> of collective resistance to colonialism. This presentation briefly examines the complex histories of Britain’s colonial periodicals to gain a sense of how they functioned under colonial rule between 1800-1970.</w:t>
      </w:r>
    </w:p>
    <w:p w:rsidR="00D07F64" w:rsidRPr="00D07F64" w:rsidRDefault="00D07F64" w:rsidP="00D07F64">
      <w:pPr>
        <w:spacing w:line="276" w:lineRule="auto"/>
        <w:rPr>
          <w:rFonts w:ascii="Times New Roman" w:hAnsi="Times New Roman" w:cs="Times New Roman"/>
          <w:lang w:val="en-US"/>
        </w:rPr>
      </w:pPr>
    </w:p>
    <w:p w:rsidR="00D07F64" w:rsidRPr="00D07F64" w:rsidRDefault="00D07F64" w:rsidP="00D07F64">
      <w:pPr>
        <w:spacing w:line="276" w:lineRule="auto"/>
        <w:jc w:val="both"/>
        <w:rPr>
          <w:lang w:val="en-US"/>
        </w:rPr>
      </w:pPr>
    </w:p>
    <w:p w:rsidR="00D07F64" w:rsidRPr="00D07F64" w:rsidRDefault="00D07F64" w:rsidP="00D07F6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</w:pP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Ballantyne,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Tony,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</w:t>
      </w:r>
      <w:proofErr w:type="spellStart"/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Lachy</w:t>
      </w:r>
      <w:proofErr w:type="spellEnd"/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Paterson and Angela </w:t>
      </w:r>
      <w:proofErr w:type="spellStart"/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Wanhalla</w:t>
      </w:r>
      <w:proofErr w:type="spellEnd"/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, eds. (2020),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Indigenous Textual Cultures: Reading and Writing in the Age of Global Empires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, Durham NC: Duke University Press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.</w:t>
      </w:r>
    </w:p>
    <w:p w:rsidR="00D07F64" w:rsidRPr="00D07F64" w:rsidRDefault="00D07F64" w:rsidP="00D07F64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eastAsia="pl-PL"/>
          <w14:ligatures w14:val="none"/>
        </w:rPr>
      </w:pPr>
      <w:r w:rsidRPr="00D07F6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eastAsia="pl-PL"/>
          <w14:ligatures w14:val="none"/>
        </w:rPr>
        <w:t>Finkelstein, David, David Johnson and Caroline Davis, eds. (2024).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val="en-US" w:eastAsia="pl-PL"/>
          <w14:ligatures w14:val="none"/>
        </w:rPr>
        <w:t>Edinburgh Companion to British Colonial Periodicals</w:t>
      </w:r>
      <w:r w:rsidRPr="00D07F6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eastAsia="pl-PL"/>
          <w14:ligatures w14:val="none"/>
        </w:rPr>
        <w:t>. Edinburgh: Edinburgh University Press.</w:t>
      </w:r>
    </w:p>
    <w:p w:rsidR="00D07F64" w:rsidRPr="00D07F64" w:rsidRDefault="00D07F64" w:rsidP="00D07F64">
      <w:pPr>
        <w:spacing w:line="276" w:lineRule="auto"/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pl-PL"/>
          <w14:ligatures w14:val="none"/>
        </w:rPr>
      </w:pP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Joshi, </w:t>
      </w:r>
      <w:proofErr w:type="spellStart"/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Priti</w:t>
      </w:r>
      <w:proofErr w:type="spellEnd"/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 xml:space="preserve"> (2021),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Empire News. The Anglo-Indian Press Writes India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, Albany: Suny Press.</w:t>
      </w:r>
    </w:p>
    <w:p w:rsidR="00D07F64" w:rsidRPr="00D07F64" w:rsidRDefault="00D07F64" w:rsidP="00D07F64">
      <w:pPr>
        <w:spacing w:line="276" w:lineRule="auto"/>
        <w:ind w:left="567" w:hanging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pl-PL"/>
          <w14:ligatures w14:val="none"/>
        </w:rPr>
      </w:pP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Potter, Simon (2003),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News and the British World: The Emergence of an Imperial Press system, 1876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–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1922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, Oxford: Clarendon Press.</w:t>
      </w:r>
    </w:p>
    <w:p w:rsidR="00D07F64" w:rsidRPr="00D07F64" w:rsidRDefault="00D07F64" w:rsidP="00D07F64">
      <w:pPr>
        <w:spacing w:line="276" w:lineRule="auto"/>
        <w:ind w:left="567" w:hanging="567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pl-PL"/>
          <w14:ligatures w14:val="none"/>
        </w:rPr>
      </w:pP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Les Switzer, ed. (1997),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South Africa’s Alternative Press: Voices of Protest and Resistance, 1880s-1960s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, Cambridge: Cambridge University Press.</w:t>
      </w:r>
    </w:p>
    <w:p w:rsidR="00D07F64" w:rsidRPr="00D07F64" w:rsidRDefault="00D07F64" w:rsidP="00D07F64">
      <w:pPr>
        <w:spacing w:line="276" w:lineRule="auto"/>
        <w:ind w:left="567" w:hanging="567"/>
        <w:rPr>
          <w:rFonts w:ascii="Segoe UI" w:eastAsia="Times New Roman" w:hAnsi="Segoe UI" w:cs="Segoe UI"/>
          <w:color w:val="000000"/>
          <w:kern w:val="0"/>
          <w:sz w:val="18"/>
          <w:szCs w:val="18"/>
          <w:lang w:val="en-US" w:eastAsia="pl-PL"/>
          <w14:ligatures w14:val="none"/>
        </w:rPr>
      </w:pP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Peterson, D. R., Hunter, E., and Newell, S. eds. (2016),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African Print Cultures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: </w:t>
      </w:r>
      <w:r w:rsidRPr="00D07F64">
        <w:rPr>
          <w:rFonts w:ascii="Times New Roman" w:eastAsia="Times New Roman" w:hAnsi="Times New Roman" w:cs="Times New Roman"/>
          <w:i/>
          <w:iCs/>
          <w:color w:val="000000"/>
          <w:kern w:val="0"/>
          <w:lang w:val="en-US" w:eastAsia="pl-PL"/>
          <w14:ligatures w14:val="none"/>
        </w:rPr>
        <w:t>Newspapers and their Publics in the Twentieth Century </w:t>
      </w:r>
      <w:r w:rsidRPr="00D07F64">
        <w:rPr>
          <w:rFonts w:ascii="Times New Roman" w:eastAsia="Times New Roman" w:hAnsi="Times New Roman" w:cs="Times New Roman"/>
          <w:color w:val="000000"/>
          <w:kern w:val="0"/>
          <w:lang w:val="en-US" w:eastAsia="pl-PL"/>
          <w14:ligatures w14:val="none"/>
        </w:rPr>
        <w:t>(Ann Arbor: University of Michigan Press).</w:t>
      </w:r>
    </w:p>
    <w:p w:rsidR="00000000" w:rsidRPr="00D07F64" w:rsidRDefault="00000000" w:rsidP="00D07F64">
      <w:pPr>
        <w:spacing w:line="276" w:lineRule="auto"/>
        <w:rPr>
          <w:lang w:val="en-US"/>
        </w:rPr>
      </w:pPr>
    </w:p>
    <w:sectPr w:rsidR="00945368" w:rsidRPr="00D07F64" w:rsidSect="003E7C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64"/>
    <w:rsid w:val="003E7C20"/>
    <w:rsid w:val="0047594B"/>
    <w:rsid w:val="006B0C5D"/>
    <w:rsid w:val="009017C7"/>
    <w:rsid w:val="00C66B57"/>
    <w:rsid w:val="00D07F64"/>
    <w:rsid w:val="00E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6FC6D"/>
  <w15:chartTrackingRefBased/>
  <w15:docId w15:val="{7FBE0B78-D7DA-6043-8F16-936A957A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07F64"/>
  </w:style>
  <w:style w:type="paragraph" w:customStyle="1" w:styleId="citaviliteraturverzeichnis">
    <w:name w:val="citaviliteraturverzeichnis"/>
    <w:basedOn w:val="Normalny"/>
    <w:rsid w:val="00D07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Matylda Włodarczyk</dc:creator>
  <cp:keywords/>
  <dc:description/>
  <cp:lastModifiedBy>Matylda Włodarczyk</cp:lastModifiedBy>
  <cp:revision>1</cp:revision>
  <dcterms:created xsi:type="dcterms:W3CDTF">2024-01-28T10:52:00Z</dcterms:created>
  <dcterms:modified xsi:type="dcterms:W3CDTF">2024-01-28T11:01:00Z</dcterms:modified>
</cp:coreProperties>
</file>